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7C72E2" w14:textId="77777777" w:rsidR="00756AF0" w:rsidRDefault="00756AF0" w:rsidP="00756AF0">
      <w:pPr>
        <w:pStyle w:val="NormalWeb"/>
        <w:shd w:val="clear" w:color="auto" w:fill="FFFFFF"/>
        <w:spacing w:before="0" w:beforeAutospacing="0" w:after="240" w:afterAutospacing="0"/>
        <w:rPr>
          <w:rFonts w:ascii="Helvetica" w:hAnsi="Helvetica"/>
          <w:color w:val="000000"/>
        </w:rPr>
      </w:pPr>
      <w:r>
        <w:rPr>
          <w:rFonts w:ascii="Helvetica" w:hAnsi="Helvetica"/>
          <w:color w:val="000000"/>
        </w:rPr>
        <w:t>In preschool or pre-kindergarten, activity time should focus on two critical areas:</w:t>
      </w:r>
    </w:p>
    <w:p w14:paraId="554FFEE0" w14:textId="77777777" w:rsidR="00756AF0" w:rsidRDefault="00756AF0" w:rsidP="00756AF0">
      <w:pPr>
        <w:pStyle w:val="NormalWeb"/>
        <w:shd w:val="clear" w:color="auto" w:fill="FFFFFF"/>
        <w:spacing w:before="0" w:beforeAutospacing="0" w:after="240" w:afterAutospacing="0"/>
        <w:rPr>
          <w:rFonts w:ascii="Helvetica" w:hAnsi="Helvetica"/>
          <w:color w:val="000000"/>
        </w:rPr>
      </w:pPr>
      <w:r>
        <w:rPr>
          <w:rFonts w:ascii="Helvetica" w:hAnsi="Helvetica"/>
          <w:color w:val="000000"/>
        </w:rPr>
        <w:t xml:space="preserve">(1) </w:t>
      </w:r>
      <w:proofErr w:type="gramStart"/>
      <w:r>
        <w:rPr>
          <w:rFonts w:ascii="Helvetica" w:hAnsi="Helvetica"/>
          <w:color w:val="000000"/>
        </w:rPr>
        <w:t>developing</w:t>
      </w:r>
      <w:proofErr w:type="gramEnd"/>
      <w:r>
        <w:rPr>
          <w:rFonts w:ascii="Helvetica" w:hAnsi="Helvetica"/>
          <w:color w:val="000000"/>
        </w:rPr>
        <w:t xml:space="preserve"> an understanding of whole numbers to 10, including concepts of one-to-one correspondence, counting, cardinality (the number of items in a set), and comparison; and (2) recognizing two-dimensional shapes, describing spatial relationships, and sorting and classifying objects by one or more attributes. Relatively more learning time should be devoted to developing children’s sense of number as quantity than to other mathematics topics.</w:t>
      </w:r>
      <w:bookmarkStart w:id="0" w:name="_GoBack"/>
      <w:bookmarkEnd w:id="0"/>
    </w:p>
    <w:p w14:paraId="78F1A8BE" w14:textId="77777777" w:rsidR="00756AF0" w:rsidRDefault="00756AF0" w:rsidP="00672074">
      <w:pPr>
        <w:pStyle w:val="NormalWeb"/>
        <w:shd w:val="clear" w:color="auto" w:fill="FFFFFF"/>
        <w:spacing w:before="0" w:beforeAutospacing="0" w:after="240" w:afterAutospacing="0"/>
        <w:ind w:left="720"/>
        <w:rPr>
          <w:rFonts w:ascii="Helvetica" w:hAnsi="Helvetica"/>
          <w:color w:val="000000"/>
        </w:rPr>
      </w:pPr>
      <w:r>
        <w:rPr>
          <w:rFonts w:ascii="Helvetica" w:hAnsi="Helvetica"/>
          <w:color w:val="000000"/>
        </w:rPr>
        <w:t>(1</w:t>
      </w:r>
      <w:proofErr w:type="gramStart"/>
      <w:r>
        <w:rPr>
          <w:rFonts w:ascii="Helvetica" w:hAnsi="Helvetica"/>
          <w:color w:val="000000"/>
        </w:rPr>
        <w:t>)   Young</w:t>
      </w:r>
      <w:proofErr w:type="gramEnd"/>
      <w:r>
        <w:rPr>
          <w:rFonts w:ascii="Helvetica" w:hAnsi="Helvetica"/>
          <w:color w:val="000000"/>
        </w:rPr>
        <w:t xml:space="preserve"> children begin counting and quantifying numbers up to 10. They begin with oral counting and recognition of numerals and word names for numbers. Experience with counting naturally leads to quantification. Children count objects and learn that the sizes, shapes, positions, or purposes of objects do not affect the total number of objects in the group. One-to-one correspondence matches each element of one set to an element of another set, providing a foundation for the comparison of groups and the development of comparative language such as </w:t>
      </w:r>
      <w:r>
        <w:rPr>
          <w:rFonts w:ascii="Helvetica" w:hAnsi="Helvetica"/>
          <w:i/>
          <w:iCs/>
          <w:color w:val="000000"/>
        </w:rPr>
        <w:t>more than, less than,</w:t>
      </w:r>
      <w:r>
        <w:rPr>
          <w:rFonts w:ascii="Helvetica" w:hAnsi="Helvetica"/>
          <w:color w:val="000000"/>
        </w:rPr>
        <w:t> and </w:t>
      </w:r>
      <w:r>
        <w:rPr>
          <w:rFonts w:ascii="Helvetica" w:hAnsi="Helvetica"/>
          <w:i/>
          <w:iCs/>
          <w:color w:val="000000"/>
        </w:rPr>
        <w:t>equal to</w:t>
      </w:r>
      <w:r>
        <w:rPr>
          <w:rFonts w:ascii="Helvetica" w:hAnsi="Helvetica"/>
          <w:color w:val="000000"/>
        </w:rPr>
        <w:t>.</w:t>
      </w:r>
    </w:p>
    <w:p w14:paraId="69E38B44" w14:textId="77777777" w:rsidR="00756AF0" w:rsidRDefault="00756AF0" w:rsidP="00672074">
      <w:pPr>
        <w:pStyle w:val="NormalWeb"/>
        <w:shd w:val="clear" w:color="auto" w:fill="FFFFFF"/>
        <w:spacing w:before="0" w:beforeAutospacing="0" w:after="240" w:afterAutospacing="0"/>
        <w:ind w:left="720"/>
        <w:rPr>
          <w:rFonts w:ascii="Helvetica" w:hAnsi="Helvetica"/>
          <w:color w:val="000000"/>
        </w:rPr>
      </w:pPr>
      <w:r>
        <w:rPr>
          <w:rFonts w:ascii="Helvetica" w:hAnsi="Helvetica"/>
          <w:color w:val="000000"/>
        </w:rPr>
        <w:t>(2</w:t>
      </w:r>
      <w:proofErr w:type="gramStart"/>
      <w:r>
        <w:rPr>
          <w:rFonts w:ascii="Helvetica" w:hAnsi="Helvetica"/>
          <w:color w:val="000000"/>
        </w:rPr>
        <w:t>)   Young</w:t>
      </w:r>
      <w:proofErr w:type="gramEnd"/>
      <w:r>
        <w:rPr>
          <w:rFonts w:ascii="Helvetica" w:hAnsi="Helvetica"/>
          <w:color w:val="000000"/>
        </w:rPr>
        <w:t xml:space="preserve"> children explore shapes and the relationships among them. They identify the attributes of different shapes, including length, area, and weight, by using vocabulary such as </w:t>
      </w:r>
      <w:r>
        <w:rPr>
          <w:rFonts w:ascii="Helvetica" w:hAnsi="Helvetica"/>
          <w:i/>
          <w:iCs/>
          <w:color w:val="000000"/>
        </w:rPr>
        <w:t>long, short, tall, heavy, light, big, small, wide, narrow</w:t>
      </w:r>
      <w:r>
        <w:rPr>
          <w:rFonts w:ascii="Helvetica" w:hAnsi="Helvetica"/>
          <w:color w:val="000000"/>
        </w:rPr>
        <w:t>. They compare objects using comparative language such as </w:t>
      </w:r>
      <w:r>
        <w:rPr>
          <w:rFonts w:ascii="Helvetica" w:hAnsi="Helvetica"/>
          <w:i/>
          <w:iCs/>
          <w:color w:val="000000"/>
        </w:rPr>
        <w:t xml:space="preserve">longer/shorter, same length, </w:t>
      </w:r>
      <w:proofErr w:type="gramStart"/>
      <w:r>
        <w:rPr>
          <w:rFonts w:ascii="Helvetica" w:hAnsi="Helvetica"/>
          <w:i/>
          <w:iCs/>
          <w:color w:val="000000"/>
        </w:rPr>
        <w:t>heavier</w:t>
      </w:r>
      <w:proofErr w:type="gramEnd"/>
      <w:r>
        <w:rPr>
          <w:rFonts w:ascii="Helvetica" w:hAnsi="Helvetica"/>
          <w:i/>
          <w:iCs/>
          <w:color w:val="000000"/>
        </w:rPr>
        <w:t>/lighter</w:t>
      </w:r>
      <w:r>
        <w:rPr>
          <w:rFonts w:ascii="Helvetica" w:hAnsi="Helvetica"/>
          <w:color w:val="000000"/>
        </w:rPr>
        <w:t xml:space="preserve">. They explore and create 2- and 3-dimensional shapes by using various manipulative and play materials such as </w:t>
      </w:r>
      <w:proofErr w:type="gramStart"/>
      <w:r>
        <w:rPr>
          <w:rFonts w:ascii="Helvetica" w:hAnsi="Helvetica"/>
          <w:color w:val="000000"/>
        </w:rPr>
        <w:t>popsicle</w:t>
      </w:r>
      <w:proofErr w:type="gramEnd"/>
      <w:r>
        <w:rPr>
          <w:rFonts w:ascii="Helvetica" w:hAnsi="Helvetica"/>
          <w:color w:val="000000"/>
        </w:rPr>
        <w:t xml:space="preserve"> sticks, blocks, pipe cleaners, and pattern blocks. They sort, categorize, and classify objects and identify basic 2-dimensional shapes using the appropriate language.</w:t>
      </w:r>
    </w:p>
    <w:p w14:paraId="59628E7C" w14:textId="77777777" w:rsidR="00C63F94" w:rsidRDefault="00C63F94"/>
    <w:sectPr w:rsidR="00C63F94" w:rsidSect="00DB6A0E">
      <w:head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6E9E83" w14:textId="77777777" w:rsidR="00756AF0" w:rsidRDefault="00756AF0" w:rsidP="00756AF0">
      <w:pPr>
        <w:spacing w:after="0"/>
      </w:pPr>
      <w:r>
        <w:separator/>
      </w:r>
    </w:p>
  </w:endnote>
  <w:endnote w:type="continuationSeparator" w:id="0">
    <w:p w14:paraId="7A01EFCE" w14:textId="77777777" w:rsidR="00756AF0" w:rsidRDefault="00756AF0" w:rsidP="00756A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Euclid">
    <w:panose1 w:val="02020503060505020303"/>
    <w:charset w:val="00"/>
    <w:family w:val="auto"/>
    <w:pitch w:val="variable"/>
    <w:sig w:usb0="8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0122A2" w14:textId="77777777" w:rsidR="00756AF0" w:rsidRDefault="00756AF0" w:rsidP="00756AF0">
      <w:pPr>
        <w:spacing w:after="0"/>
      </w:pPr>
      <w:r>
        <w:separator/>
      </w:r>
    </w:p>
  </w:footnote>
  <w:footnote w:type="continuationSeparator" w:id="0">
    <w:p w14:paraId="4BCC30B2" w14:textId="77777777" w:rsidR="00756AF0" w:rsidRDefault="00756AF0" w:rsidP="00756AF0">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026F8" w14:textId="77777777" w:rsidR="00756AF0" w:rsidRDefault="00756AF0">
    <w:pPr>
      <w:pStyle w:val="Header"/>
    </w:pPr>
    <w:proofErr w:type="spellStart"/>
    <w:r>
      <w:t>PreKindergarten</w:t>
    </w:r>
    <w:proofErr w:type="spellEnd"/>
    <w:r>
      <w:t xml:space="preserve"> Math Course Description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6"/>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AF0"/>
    <w:rsid w:val="0017638F"/>
    <w:rsid w:val="002230D4"/>
    <w:rsid w:val="002D4D1F"/>
    <w:rsid w:val="004C011B"/>
    <w:rsid w:val="005D65C3"/>
    <w:rsid w:val="00640B72"/>
    <w:rsid w:val="00672074"/>
    <w:rsid w:val="00756AF0"/>
    <w:rsid w:val="007A67BA"/>
    <w:rsid w:val="007B574B"/>
    <w:rsid w:val="009D67B1"/>
    <w:rsid w:val="00C63F94"/>
    <w:rsid w:val="00DB6A0E"/>
    <w:rsid w:val="00FC70FE"/>
    <w:rsid w:val="00FE23C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8A58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0FE"/>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mishasStyle">
    <w:name w:val="Tamisha's Style"/>
    <w:basedOn w:val="Normal"/>
    <w:autoRedefine/>
    <w:qFormat/>
    <w:rsid w:val="00640B72"/>
    <w:rPr>
      <w:rFonts w:ascii="Euclid" w:hAnsi="Euclid"/>
      <w:sz w:val="22"/>
    </w:rPr>
  </w:style>
  <w:style w:type="paragraph" w:styleId="Header">
    <w:name w:val="header"/>
    <w:basedOn w:val="Normal"/>
    <w:link w:val="HeaderChar"/>
    <w:uiPriority w:val="99"/>
    <w:unhideWhenUsed/>
    <w:rsid w:val="00756AF0"/>
    <w:pPr>
      <w:tabs>
        <w:tab w:val="center" w:pos="4320"/>
        <w:tab w:val="right" w:pos="8640"/>
      </w:tabs>
      <w:spacing w:after="0"/>
    </w:pPr>
  </w:style>
  <w:style w:type="character" w:customStyle="1" w:styleId="HeaderChar">
    <w:name w:val="Header Char"/>
    <w:basedOn w:val="DefaultParagraphFont"/>
    <w:link w:val="Header"/>
    <w:uiPriority w:val="99"/>
    <w:rsid w:val="00756AF0"/>
    <w:rPr>
      <w:rFonts w:ascii="Arial" w:hAnsi="Arial"/>
      <w:sz w:val="24"/>
      <w:szCs w:val="24"/>
    </w:rPr>
  </w:style>
  <w:style w:type="paragraph" w:styleId="Footer">
    <w:name w:val="footer"/>
    <w:basedOn w:val="Normal"/>
    <w:link w:val="FooterChar"/>
    <w:uiPriority w:val="99"/>
    <w:unhideWhenUsed/>
    <w:rsid w:val="00756AF0"/>
    <w:pPr>
      <w:tabs>
        <w:tab w:val="center" w:pos="4320"/>
        <w:tab w:val="right" w:pos="8640"/>
      </w:tabs>
      <w:spacing w:after="0"/>
    </w:pPr>
  </w:style>
  <w:style w:type="character" w:customStyle="1" w:styleId="FooterChar">
    <w:name w:val="Footer Char"/>
    <w:basedOn w:val="DefaultParagraphFont"/>
    <w:link w:val="Footer"/>
    <w:uiPriority w:val="99"/>
    <w:rsid w:val="00756AF0"/>
    <w:rPr>
      <w:rFonts w:ascii="Arial" w:hAnsi="Arial"/>
      <w:sz w:val="24"/>
      <w:szCs w:val="24"/>
    </w:rPr>
  </w:style>
  <w:style w:type="paragraph" w:styleId="NormalWeb">
    <w:name w:val="Normal (Web)"/>
    <w:basedOn w:val="Normal"/>
    <w:uiPriority w:val="99"/>
    <w:semiHidden/>
    <w:unhideWhenUsed/>
    <w:rsid w:val="00756AF0"/>
    <w:pPr>
      <w:spacing w:before="100" w:beforeAutospacing="1" w:after="100" w:afterAutospacing="1"/>
    </w:pPr>
    <w:rPr>
      <w:rFonts w:ascii="Times" w:hAnsi="Times" w:cs="Times New Roman"/>
      <w:sz w:val="20"/>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0FE"/>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mishasStyle">
    <w:name w:val="Tamisha's Style"/>
    <w:basedOn w:val="Normal"/>
    <w:autoRedefine/>
    <w:qFormat/>
    <w:rsid w:val="00640B72"/>
    <w:rPr>
      <w:rFonts w:ascii="Euclid" w:hAnsi="Euclid"/>
      <w:sz w:val="22"/>
    </w:rPr>
  </w:style>
  <w:style w:type="paragraph" w:styleId="Header">
    <w:name w:val="header"/>
    <w:basedOn w:val="Normal"/>
    <w:link w:val="HeaderChar"/>
    <w:uiPriority w:val="99"/>
    <w:unhideWhenUsed/>
    <w:rsid w:val="00756AF0"/>
    <w:pPr>
      <w:tabs>
        <w:tab w:val="center" w:pos="4320"/>
        <w:tab w:val="right" w:pos="8640"/>
      </w:tabs>
      <w:spacing w:after="0"/>
    </w:pPr>
  </w:style>
  <w:style w:type="character" w:customStyle="1" w:styleId="HeaderChar">
    <w:name w:val="Header Char"/>
    <w:basedOn w:val="DefaultParagraphFont"/>
    <w:link w:val="Header"/>
    <w:uiPriority w:val="99"/>
    <w:rsid w:val="00756AF0"/>
    <w:rPr>
      <w:rFonts w:ascii="Arial" w:hAnsi="Arial"/>
      <w:sz w:val="24"/>
      <w:szCs w:val="24"/>
    </w:rPr>
  </w:style>
  <w:style w:type="paragraph" w:styleId="Footer">
    <w:name w:val="footer"/>
    <w:basedOn w:val="Normal"/>
    <w:link w:val="FooterChar"/>
    <w:uiPriority w:val="99"/>
    <w:unhideWhenUsed/>
    <w:rsid w:val="00756AF0"/>
    <w:pPr>
      <w:tabs>
        <w:tab w:val="center" w:pos="4320"/>
        <w:tab w:val="right" w:pos="8640"/>
      </w:tabs>
      <w:spacing w:after="0"/>
    </w:pPr>
  </w:style>
  <w:style w:type="character" w:customStyle="1" w:styleId="FooterChar">
    <w:name w:val="Footer Char"/>
    <w:basedOn w:val="DefaultParagraphFont"/>
    <w:link w:val="Footer"/>
    <w:uiPriority w:val="99"/>
    <w:rsid w:val="00756AF0"/>
    <w:rPr>
      <w:rFonts w:ascii="Arial" w:hAnsi="Arial"/>
      <w:sz w:val="24"/>
      <w:szCs w:val="24"/>
    </w:rPr>
  </w:style>
  <w:style w:type="paragraph" w:styleId="NormalWeb">
    <w:name w:val="Normal (Web)"/>
    <w:basedOn w:val="Normal"/>
    <w:uiPriority w:val="99"/>
    <w:semiHidden/>
    <w:unhideWhenUsed/>
    <w:rsid w:val="00756AF0"/>
    <w:pPr>
      <w:spacing w:before="100" w:beforeAutospacing="1" w:after="100" w:afterAutospacing="1"/>
    </w:pPr>
    <w:rPr>
      <w:rFonts w:ascii="Times" w:hAnsi="Times"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86915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262</Words>
  <Characters>1495</Characters>
  <Application>Microsoft Macintosh Word</Application>
  <DocSecurity>0</DocSecurity>
  <Lines>12</Lines>
  <Paragraphs>3</Paragraphs>
  <ScaleCrop>false</ScaleCrop>
  <Company/>
  <LinksUpToDate>false</LinksUpToDate>
  <CharactersWithSpaces>1754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Tamisha Thompson</dc:creator>
  <cp:keywords/>
  <dc:description/>
  <cp:lastModifiedBy>Tamisha Thompson</cp:lastModifiedBy>
  <cp:revision>2</cp:revision>
  <dcterms:created xsi:type="dcterms:W3CDTF">2014-06-24T15:12:00Z</dcterms:created>
  <dcterms:modified xsi:type="dcterms:W3CDTF">2014-08-27T13:12:00Z</dcterms:modified>
</cp:coreProperties>
</file>